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F80" w:rsidRPr="00BD6AA5" w:rsidRDefault="00C47F80" w:rsidP="00C47F80">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extent cx="5749494" cy="2900593"/>
            <wp:effectExtent l="0" t="0" r="3810" b="0"/>
            <wp:docPr id="38" name="图片 38" descr="https://meeting.tencent.com/static/imgs/support/tutorial/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eting.tencent.com/static/imgs/support/tutorial/1-1/15.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0309" cy="2921184"/>
                    </a:xfrm>
                    <a:prstGeom prst="rect">
                      <a:avLst/>
                    </a:prstGeom>
                    <a:noFill/>
                    <a:ln>
                      <a:noFill/>
                    </a:ln>
                  </pic:spPr>
                </pic:pic>
              </a:graphicData>
            </a:graphic>
          </wp:inline>
        </w:drawing>
      </w:r>
    </w:p>
    <w:p w:rsidR="00C47F80" w:rsidRPr="00BD6AA5" w:rsidRDefault="00C47F80" w:rsidP="00C47F80">
      <w:pPr>
        <w:widowControl/>
        <w:shd w:val="clear" w:color="auto" w:fill="FFFFFF"/>
        <w:jc w:val="left"/>
        <w:rPr>
          <w:rFonts w:ascii="微软雅黑" w:eastAsia="微软雅黑" w:hAnsi="微软雅黑" w:cs="宋体"/>
          <w:color w:val="4B4B4B"/>
          <w:kern w:val="0"/>
          <w:sz w:val="36"/>
          <w:szCs w:val="36"/>
        </w:rPr>
      </w:pPr>
      <w:r w:rsidRPr="00BD6AA5">
        <w:rPr>
          <w:rFonts w:ascii="微软雅黑" w:eastAsia="微软雅黑" w:hAnsi="微软雅黑" w:cs="宋体" w:hint="eastAsia"/>
          <w:color w:val="4B4B4B"/>
          <w:kern w:val="0"/>
          <w:sz w:val="36"/>
          <w:szCs w:val="36"/>
        </w:rPr>
        <w:t>四、会议功能</w:t>
      </w:r>
    </w:p>
    <w:p w:rsidR="00C47F80" w:rsidRPr="00BD6AA5" w:rsidRDefault="00C47F80" w:rsidP="00C47F80">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1、进入会议后，系统提示我选择会议音频的接入方式，我该如何选择？</w:t>
      </w:r>
    </w:p>
    <w:p w:rsidR="00C47F80" w:rsidRPr="00BD6AA5" w:rsidRDefault="00C47F80" w:rsidP="00C47F80">
      <w:pPr>
        <w:widowControl/>
        <w:shd w:val="clear" w:color="auto" w:fill="FFFFFF"/>
        <w:spacing w:line="300" w:lineRule="atLeast"/>
        <w:ind w:firstLine="480"/>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当您进入会议后，会如下图所示，提示您选择音频接入方式：</w:t>
      </w:r>
    </w:p>
    <w:p w:rsidR="00C47F80" w:rsidRPr="00BD6AA5" w:rsidRDefault="00C47F80" w:rsidP="00C47F80">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extent cx="5815330" cy="2933807"/>
            <wp:effectExtent l="0" t="0" r="0" b="0"/>
            <wp:docPr id="37" name="图片 37" descr="https://meeting.tencent.com/static/imgs/support/tutorial/1-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eting.tencent.com/static/imgs/support/tutorial/1-1/16.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602" cy="2950593"/>
                    </a:xfrm>
                    <a:prstGeom prst="rect">
                      <a:avLst/>
                    </a:prstGeom>
                    <a:noFill/>
                    <a:ln>
                      <a:noFill/>
                    </a:ln>
                  </pic:spPr>
                </pic:pic>
              </a:graphicData>
            </a:graphic>
          </wp:inline>
        </w:drawing>
      </w:r>
    </w:p>
    <w:p w:rsidR="00C47F80" w:rsidRPr="00BD6AA5" w:rsidRDefault="00C47F80" w:rsidP="00C47F80">
      <w:pPr>
        <w:widowControl/>
        <w:shd w:val="clear" w:color="auto" w:fill="FFFFFF"/>
        <w:spacing w:line="300" w:lineRule="atLeast"/>
        <w:ind w:firstLine="480"/>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该界面对应两个选项，分别为”电话拨入“和”电脑音频“，您可以选择任意一种作为您在会议中的通话方式；</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电话拨入</w:t>
      </w:r>
    </w:p>
    <w:p w:rsidR="00C47F80" w:rsidRPr="00BD6AA5" w:rsidRDefault="00C47F80" w:rsidP="00C47F80">
      <w:pPr>
        <w:widowControl/>
        <w:shd w:val="clear" w:color="auto" w:fill="FFFFFF"/>
        <w:spacing w:line="300" w:lineRule="atLeast"/>
        <w:ind w:firstLine="480"/>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lastRenderedPageBreak/>
        <w:t>“电话拨入”是指您通过您身边的座机或手机拨打相应的号码加入会议，此时该座机或手机会作为您的会议音频，不会再使用电脑的麦克风和扬声器，通话质量相对更好，但此种接入方式运营商会按照当地通话标准扣除您手机内相应的套餐分钟数或费用，国际长途则按国际漫游标准收费；</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电脑音频</w:t>
      </w:r>
    </w:p>
    <w:p w:rsidR="00C47F80" w:rsidRPr="00BD6AA5" w:rsidRDefault="00C47F80" w:rsidP="00C47F80">
      <w:pPr>
        <w:widowControl/>
        <w:shd w:val="clear" w:color="auto" w:fill="FFFFFF"/>
        <w:spacing w:line="300" w:lineRule="atLeast"/>
        <w:ind w:firstLine="480"/>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电脑音频”是指您直接使用电脑的麦克风和扬声器（耳机）作为会议音频接入方式加入会议，该种方式适合于小型会议，不受场景局限。当您举办大型会议时推荐您使用““电话拨入”作为音频接入方式，通话质量会更好；</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当您不选择任何音频接入方式的时候，您将无法在会议中发言和听到别人的讲话；</w:t>
      </w:r>
    </w:p>
    <w:p w:rsidR="00C47F80" w:rsidRPr="00BD6AA5" w:rsidRDefault="00C47F80" w:rsidP="00C47F80">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2、如何静音自己/解除自己静音？</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成功连接音频后，操作栏的第一个图标就会变为“静音/解除静音”，如果您在加会议前，音频设置中没有取消勾选“入会开启麦克风”，则会默认为您开启麦克风，此时您就可以正常发言了。此时如果您需要静音，点击“静音”图标即可。而静音后，图标会变为“解除静音”，如果您需要再次发言，则点击“解除静音”图标即可重新开启麦克风；</w:t>
      </w:r>
    </w:p>
    <w:p w:rsidR="00C47F80" w:rsidRPr="00BD6AA5" w:rsidRDefault="00C47F80" w:rsidP="00C47F80">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extent cx="5764124" cy="2907974"/>
            <wp:effectExtent l="0" t="0" r="8255" b="6985"/>
            <wp:docPr id="36" name="图片 36" descr="https://meeting.tencent.com/static/imgs/support/tutorial/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eting.tencent.com/static/imgs/support/tutorial/1-1/17.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3386" cy="2922737"/>
                    </a:xfrm>
                    <a:prstGeom prst="rect">
                      <a:avLst/>
                    </a:prstGeom>
                    <a:noFill/>
                    <a:ln>
                      <a:noFill/>
                    </a:ln>
                  </pic:spPr>
                </pic:pic>
              </a:graphicData>
            </a:graphic>
          </wp:inline>
        </w:drawing>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lastRenderedPageBreak/>
        <w:t>● 如果主持人设置了</w:t>
      </w:r>
      <w:r w:rsidRPr="00BD6AA5">
        <w:rPr>
          <w:rFonts w:ascii="微软雅黑" w:eastAsia="微软雅黑" w:hAnsi="微软雅黑" w:cs="Helvetica" w:hint="eastAsia"/>
          <w:b/>
          <w:bCs/>
          <w:color w:val="222222"/>
          <w:kern w:val="0"/>
          <w:szCs w:val="21"/>
        </w:rPr>
        <w:t>”全体静音“</w:t>
      </w:r>
      <w:r w:rsidRPr="00BD6AA5">
        <w:rPr>
          <w:rFonts w:ascii="微软雅黑" w:eastAsia="微软雅黑" w:hAnsi="微软雅黑" w:cs="Helvetica" w:hint="eastAsia"/>
          <w:color w:val="4B4B4B"/>
          <w:kern w:val="0"/>
          <w:szCs w:val="21"/>
        </w:rPr>
        <w:t>且</w:t>
      </w:r>
      <w:r w:rsidRPr="00BD6AA5">
        <w:rPr>
          <w:rFonts w:ascii="微软雅黑" w:eastAsia="微软雅黑" w:hAnsi="微软雅黑" w:cs="Helvetica" w:hint="eastAsia"/>
          <w:b/>
          <w:bCs/>
          <w:color w:val="222222"/>
          <w:kern w:val="0"/>
          <w:szCs w:val="21"/>
        </w:rPr>
        <w:t>”不允许成员自行解除静音“</w:t>
      </w:r>
      <w:r w:rsidRPr="00BD6AA5">
        <w:rPr>
          <w:rFonts w:ascii="微软雅黑" w:eastAsia="微软雅黑" w:hAnsi="微软雅黑" w:cs="Helvetica" w:hint="eastAsia"/>
          <w:color w:val="4B4B4B"/>
          <w:kern w:val="0"/>
          <w:szCs w:val="21"/>
        </w:rPr>
        <w:t>的话，您点击</w:t>
      </w:r>
      <w:r w:rsidRPr="00BD6AA5">
        <w:rPr>
          <w:rFonts w:ascii="微软雅黑" w:eastAsia="微软雅黑" w:hAnsi="微软雅黑" w:cs="Helvetica" w:hint="eastAsia"/>
          <w:b/>
          <w:bCs/>
          <w:color w:val="222222"/>
          <w:kern w:val="0"/>
          <w:szCs w:val="21"/>
        </w:rPr>
        <w:t>“解除静音”</w:t>
      </w:r>
      <w:r w:rsidRPr="00BD6AA5">
        <w:rPr>
          <w:rFonts w:ascii="微软雅黑" w:eastAsia="微软雅黑" w:hAnsi="微软雅黑" w:cs="Helvetica" w:hint="eastAsia"/>
          <w:color w:val="4B4B4B"/>
          <w:kern w:val="0"/>
          <w:szCs w:val="21"/>
        </w:rPr>
        <w:t>时，则会向主持人“举手申请”，请求解除静音。待主持人同意后，才会为您打开麦克风；</w:t>
      </w:r>
    </w:p>
    <w:p w:rsidR="00C47F80" w:rsidRPr="00BD6AA5" w:rsidRDefault="00C47F80" w:rsidP="00C47F80">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extent cx="5742178" cy="2896903"/>
            <wp:effectExtent l="0" t="0" r="0" b="0"/>
            <wp:docPr id="35" name="图片 35" descr="https://meeting.tencent.com/static/imgs/support/tutorial/1-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eting.tencent.com/static/imgs/support/tutorial/1-1/18.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4413" cy="2913165"/>
                    </a:xfrm>
                    <a:prstGeom prst="rect">
                      <a:avLst/>
                    </a:prstGeom>
                    <a:noFill/>
                    <a:ln>
                      <a:noFill/>
                    </a:ln>
                  </pic:spPr>
                </pic:pic>
              </a:graphicData>
            </a:graphic>
          </wp:inline>
        </w:drawing>
      </w:r>
    </w:p>
    <w:p w:rsidR="00C47F80" w:rsidRPr="00BD6AA5" w:rsidRDefault="00C47F80" w:rsidP="00C47F80">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3、如何开启视频？</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点击该按钮您可以进行打开摄像头和关闭摄像头操作，当您没有摄像头设备时，则无法开启视频，同时您可以点击摄像头按钮右侧的视频设置箭头，您可以在此处选择摄像头设备、调整视频设置项及虚拟背景；</w:t>
      </w:r>
    </w:p>
    <w:p w:rsidR="00C47F80" w:rsidRPr="00BD6AA5" w:rsidRDefault="00C47F80" w:rsidP="00C47F80">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4、如何切换视频大小画面？</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当您在召开视频会议时，可展示九宫格模式或选择某个人的视频画面单独放大。在画面上点击右上角按钮进行分屏模式切换；</w:t>
      </w:r>
    </w:p>
    <w:p w:rsidR="00C47F80" w:rsidRPr="00BD6AA5" w:rsidRDefault="00C47F80" w:rsidP="00C47F80">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lastRenderedPageBreak/>
        <w:drawing>
          <wp:inline distT="0" distB="0" distL="0" distR="0">
            <wp:extent cx="5734863" cy="2893212"/>
            <wp:effectExtent l="0" t="0" r="0" b="2540"/>
            <wp:docPr id="34" name="图片 34" descr="https://meeting.tencent.com/static/imgs/support/tutorial/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eting.tencent.com/static/imgs/support/tutorial/1-1/19.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7216" cy="2909534"/>
                    </a:xfrm>
                    <a:prstGeom prst="rect">
                      <a:avLst/>
                    </a:prstGeom>
                    <a:noFill/>
                    <a:ln>
                      <a:noFill/>
                    </a:ln>
                  </pic:spPr>
                </pic:pic>
              </a:graphicData>
            </a:graphic>
          </wp:inline>
        </w:drawing>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当您需要单独查看某个成员画面可直接鼠标双击该用户的视频画面即可进行放大展示；</w:t>
      </w:r>
    </w:p>
    <w:p w:rsidR="00C47F80" w:rsidRPr="00BD6AA5" w:rsidRDefault="00C47F80" w:rsidP="00C47F80">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extent cx="5749494" cy="2900593"/>
            <wp:effectExtent l="0" t="0" r="3810" b="0"/>
            <wp:docPr id="33" name="图片 33" descr="https://meeting.tencent.com/static/imgs/support/tutorial/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eting.tencent.com/static/imgs/support/tutorial/1-1/20.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9712" cy="2915838"/>
                    </a:xfrm>
                    <a:prstGeom prst="rect">
                      <a:avLst/>
                    </a:prstGeom>
                    <a:noFill/>
                    <a:ln>
                      <a:noFill/>
                    </a:ln>
                  </pic:spPr>
                </pic:pic>
              </a:graphicData>
            </a:graphic>
          </wp:inline>
        </w:drawing>
      </w:r>
    </w:p>
    <w:p w:rsidR="00C47F80" w:rsidRPr="00BD6AA5" w:rsidRDefault="00C47F80" w:rsidP="00C47F80">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5、如何设置25人同屏</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腾讯会议默认视频界面显示9名参会者，当您希望显示更多参会者视频画面时，可选择25人同屏</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点击会议中“设置”，然后选择“视频”，在最下方选择“25个与会者”</w:t>
      </w:r>
    </w:p>
    <w:p w:rsidR="00C47F80" w:rsidRPr="00BD6AA5" w:rsidRDefault="00C47F80" w:rsidP="00C47F80">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lastRenderedPageBreak/>
        <w:drawing>
          <wp:inline distT="0" distB="0" distL="0" distR="0">
            <wp:extent cx="5749494" cy="2900593"/>
            <wp:effectExtent l="0" t="0" r="3810" b="0"/>
            <wp:docPr id="32" name="图片 32" descr="https://meeting.tencent.com/static/imgs/support/tutorial/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eting.tencent.com/static/imgs/support/tutorial/1-1/21.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243" cy="2916610"/>
                    </a:xfrm>
                    <a:prstGeom prst="rect">
                      <a:avLst/>
                    </a:prstGeom>
                    <a:noFill/>
                    <a:ln>
                      <a:noFill/>
                    </a:ln>
                  </pic:spPr>
                </pic:pic>
              </a:graphicData>
            </a:graphic>
          </wp:inline>
        </w:drawing>
      </w:r>
    </w:p>
    <w:p w:rsidR="00C47F80" w:rsidRPr="00BD6AA5" w:rsidRDefault="00C47F80" w:rsidP="00C47F80">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6、如何共享桌面或应用窗口？</w:t>
      </w:r>
    </w:p>
    <w:p w:rsidR="00C47F80" w:rsidRPr="00BD6AA5" w:rsidRDefault="00C47F80" w:rsidP="00C47F80">
      <w:pPr>
        <w:widowControl/>
        <w:shd w:val="clear" w:color="auto" w:fill="FFFFFF"/>
        <w:spacing w:line="300" w:lineRule="atLeast"/>
        <w:ind w:firstLine="480"/>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腾讯会议支持移动端和桌面客户端发起共享屏幕，当您点击“共享屏幕”后，便可快速发起共享，在同一时间内，只支持单个人共享屏幕；</w:t>
      </w:r>
    </w:p>
    <w:p w:rsidR="00C47F80" w:rsidRPr="00BD6AA5" w:rsidRDefault="00C47F80" w:rsidP="00C47F80">
      <w:pPr>
        <w:widowControl/>
        <w:shd w:val="clear" w:color="auto" w:fill="FFFFFF"/>
        <w:jc w:val="left"/>
        <w:rPr>
          <w:rFonts w:ascii="微软雅黑" w:eastAsia="微软雅黑" w:hAnsi="微软雅黑" w:cs="Helvetica"/>
          <w:color w:val="4B4B4B"/>
          <w:kern w:val="0"/>
          <w:sz w:val="26"/>
          <w:szCs w:val="26"/>
        </w:rPr>
      </w:pPr>
      <w:r w:rsidRPr="00BD6AA5">
        <w:rPr>
          <w:rFonts w:ascii="微软雅黑" w:eastAsia="微软雅黑" w:hAnsi="微软雅黑" w:cs="Helvetica" w:hint="eastAsia"/>
          <w:color w:val="4B4B4B"/>
          <w:kern w:val="0"/>
          <w:sz w:val="26"/>
          <w:szCs w:val="26"/>
        </w:rPr>
        <w:t>开始共享屏幕或应用窗口</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点击会议中底部工具栏的”共享屏幕“按钮；</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选择您希望共享的窗口或桌面；</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勾选“同时共享电脑声音”（选填，勾选后即可在共享屏幕内容的同时，共享电脑的声音，当前仅支持Windows）</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勾选“视频流畅度优先”（选填，勾选后，系统将为您减少其他性能的消耗，优先保障共享视频流畅度“）</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点击“共享屏幕”按钮确定发起共享；</w:t>
      </w:r>
    </w:p>
    <w:p w:rsidR="00C47F80" w:rsidRPr="00BD6AA5" w:rsidRDefault="00C47F80" w:rsidP="00C47F80">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lastRenderedPageBreak/>
        <w:drawing>
          <wp:inline distT="0" distB="0" distL="0" distR="0">
            <wp:extent cx="5756513" cy="2904135"/>
            <wp:effectExtent l="0" t="0" r="0" b="0"/>
            <wp:docPr id="31" name="图片 31" descr="https://meeting.tencent.com/static/imgs/support/tutorial/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eting.tencent.com/static/imgs/support/tutorial/1-1/22.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7879" cy="2935094"/>
                    </a:xfrm>
                    <a:prstGeom prst="rect">
                      <a:avLst/>
                    </a:prstGeom>
                    <a:noFill/>
                    <a:ln>
                      <a:noFill/>
                    </a:ln>
                  </pic:spPr>
                </pic:pic>
              </a:graphicData>
            </a:graphic>
          </wp:inline>
        </w:drawing>
      </w:r>
    </w:p>
    <w:p w:rsidR="00C47F80" w:rsidRPr="00BD6AA5" w:rsidRDefault="00C47F80" w:rsidP="00C47F80">
      <w:pPr>
        <w:widowControl/>
        <w:shd w:val="clear" w:color="auto" w:fill="FFFFFF"/>
        <w:jc w:val="left"/>
        <w:rPr>
          <w:rFonts w:ascii="微软雅黑" w:eastAsia="微软雅黑" w:hAnsi="微软雅黑" w:cs="Helvetica"/>
          <w:color w:val="4B4B4B"/>
          <w:kern w:val="0"/>
          <w:sz w:val="26"/>
          <w:szCs w:val="26"/>
        </w:rPr>
      </w:pPr>
      <w:r w:rsidRPr="00BD6AA5">
        <w:rPr>
          <w:rFonts w:ascii="微软雅黑" w:eastAsia="微软雅黑" w:hAnsi="微软雅黑" w:cs="Helvetica" w:hint="eastAsia"/>
          <w:color w:val="4B4B4B"/>
          <w:kern w:val="0"/>
          <w:sz w:val="26"/>
          <w:szCs w:val="26"/>
        </w:rPr>
        <w:t>屏幕共享菜单</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静音/取消静音：您可以进行静音或者取消静音操作；</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开启/关闭视频：您可以进行摄像头开启或关闭操作；</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邀请：您可以在此进行成员邀请操作；</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成员/管理成员：您可以在此处查看当前成员列表，如果您是主持人，还可以在此处对成员进行管理；</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新的共享：结束当前共享并选择新的共享内容，用于共享不同内容（应用）之间的相互切换；</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表情：使用表情与参会者交流；</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暂停/继续分享：暂停您的屏幕共享；</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聊天：打开您的聊天窗口；</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会议文档：打开在线文档编辑界面；</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设置：您可以在此处测试您的扬声器和麦克风；</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结束共享屏幕：结束当前的共享屏幕操作；</w:t>
      </w:r>
    </w:p>
    <w:p w:rsidR="00C47F80" w:rsidRPr="00BD6AA5" w:rsidRDefault="00C47F80" w:rsidP="00C47F80">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lastRenderedPageBreak/>
        <w:drawing>
          <wp:inline distT="0" distB="0" distL="0" distR="0">
            <wp:extent cx="5713010" cy="2882188"/>
            <wp:effectExtent l="0" t="0" r="2540" b="0"/>
            <wp:docPr id="30" name="图片 30" descr="https://meeting.tencent.com/static/imgs/support/tutorial/1-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eting.tencent.com/static/imgs/support/tutorial/1-1/23.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971" cy="2902348"/>
                    </a:xfrm>
                    <a:prstGeom prst="rect">
                      <a:avLst/>
                    </a:prstGeom>
                    <a:noFill/>
                    <a:ln>
                      <a:noFill/>
                    </a:ln>
                  </pic:spPr>
                </pic:pic>
              </a:graphicData>
            </a:graphic>
          </wp:inline>
        </w:drawing>
      </w:r>
    </w:p>
    <w:p w:rsidR="00C47F80" w:rsidRPr="00BD6AA5" w:rsidRDefault="00C47F80" w:rsidP="00C47F80">
      <w:pPr>
        <w:widowControl/>
        <w:shd w:val="clear" w:color="auto" w:fill="FFFFFF"/>
        <w:spacing w:line="300" w:lineRule="atLeast"/>
        <w:ind w:firstLine="480"/>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当您共享屏幕后，屏幕共享菜单将会在3s后进入沉浸模式，自动隐藏在顶部，您需要将鼠标放置桌面上方即可将其唤出；</w:t>
      </w:r>
    </w:p>
    <w:p w:rsidR="00C47F80" w:rsidRPr="00BD6AA5" w:rsidRDefault="00C47F80" w:rsidP="00C47F80">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7、屏幕共享权限设置</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如果您是主持人/联席主持人，在屏幕共享上拉按钮可选择“仅主持人可共享”，默认情况下，全体成员都可共享屏幕；</w:t>
      </w:r>
    </w:p>
    <w:p w:rsidR="00C47F80" w:rsidRPr="00BD6AA5" w:rsidRDefault="00C47F80" w:rsidP="00C47F80">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extent cx="5742178" cy="2896903"/>
            <wp:effectExtent l="0" t="0" r="0" b="0"/>
            <wp:docPr id="29" name="图片 29" descr="https://meeting.tencent.com/static/imgs/support/tutorial/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eeting.tencent.com/static/imgs/support/tutorial/1-1/24.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7463" cy="2914704"/>
                    </a:xfrm>
                    <a:prstGeom prst="rect">
                      <a:avLst/>
                    </a:prstGeom>
                    <a:noFill/>
                    <a:ln>
                      <a:noFill/>
                    </a:ln>
                  </pic:spPr>
                </pic:pic>
              </a:graphicData>
            </a:graphic>
          </wp:inline>
        </w:drawing>
      </w:r>
    </w:p>
    <w:p w:rsidR="00C47F80" w:rsidRPr="00BD6AA5" w:rsidRDefault="00C47F80" w:rsidP="00C47F80">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8、如何开启共享白板</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点击会议中底部工具栏的“共享屏幕”按钮；</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lastRenderedPageBreak/>
        <w:t>● 选择“白板”并点击“确认共享”</w:t>
      </w:r>
    </w:p>
    <w:p w:rsidR="00C47F80" w:rsidRPr="00BD6AA5" w:rsidRDefault="00C47F80" w:rsidP="00C47F80">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extent cx="5713171" cy="2882268"/>
            <wp:effectExtent l="0" t="0" r="1905" b="0"/>
            <wp:docPr id="28" name="图片 28" descr="https://meeting.tencent.com/static/imgs/support/tutorial/1-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eeting.tencent.com/static/imgs/support/tutorial/1-1/25.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0742" cy="2901223"/>
                    </a:xfrm>
                    <a:prstGeom prst="rect">
                      <a:avLst/>
                    </a:prstGeom>
                    <a:noFill/>
                    <a:ln>
                      <a:noFill/>
                    </a:ln>
                  </pic:spPr>
                </pic:pic>
              </a:graphicData>
            </a:graphic>
          </wp:inline>
        </w:drawing>
      </w:r>
    </w:p>
    <w:p w:rsidR="00C47F80" w:rsidRPr="00BD6AA5" w:rsidRDefault="00C47F80" w:rsidP="00C47F80">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extent cx="5764124" cy="2907974"/>
            <wp:effectExtent l="0" t="0" r="8255" b="6985"/>
            <wp:docPr id="27" name="图片 27" descr="https://meeting.tencent.com/static/imgs/support/tutorial/1-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eeting.tencent.com/static/imgs/support/tutorial/1-1/26.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4948" cy="2933615"/>
                    </a:xfrm>
                    <a:prstGeom prst="rect">
                      <a:avLst/>
                    </a:prstGeom>
                    <a:noFill/>
                    <a:ln>
                      <a:noFill/>
                    </a:ln>
                  </pic:spPr>
                </pic:pic>
              </a:graphicData>
            </a:graphic>
          </wp:inline>
        </w:drawing>
      </w:r>
    </w:p>
    <w:p w:rsidR="00C47F80" w:rsidRPr="00BD6AA5" w:rsidRDefault="00C47F80" w:rsidP="00C47F80">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9、如何邀请其他参会者？</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点击“邀请”，您可在此处复制会议邀请信息，并通过微信、企业微信等即时聊天工具发送给被邀请人，被邀请人即可通过会议号、入会链接、电话拨入等方式加入会议；</w:t>
      </w:r>
    </w:p>
    <w:p w:rsidR="00C47F80" w:rsidRPr="00BD6AA5" w:rsidRDefault="00C47F80" w:rsidP="00C47F80">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lastRenderedPageBreak/>
        <w:drawing>
          <wp:inline distT="0" distB="0" distL="0" distR="0">
            <wp:extent cx="5720233" cy="2885831"/>
            <wp:effectExtent l="0" t="0" r="0" b="0"/>
            <wp:docPr id="26" name="图片 26" descr="https://meeting.tencent.com/static/imgs/support/tutorial/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eeting.tencent.com/static/imgs/support/tutorial/1-1/27.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800" cy="2905288"/>
                    </a:xfrm>
                    <a:prstGeom prst="rect">
                      <a:avLst/>
                    </a:prstGeom>
                    <a:noFill/>
                    <a:ln>
                      <a:noFill/>
                    </a:ln>
                  </pic:spPr>
                </pic:pic>
              </a:graphicData>
            </a:graphic>
          </wp:inline>
        </w:drawing>
      </w:r>
    </w:p>
    <w:p w:rsidR="00C47F80" w:rsidRPr="00BD6AA5" w:rsidRDefault="00C47F80" w:rsidP="00C47F80">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10、如何修改会中的昵称？</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加入会议前改名： 当您通过会议号会议时，除了填写9位会议号之外，还需要输入一个昵称，这个昵称是您在会议中所展示的名称。首次入会时，它会默认填入您在主面板展示的名称，您可以在此处进行更改。改完昵称并成功入会后，系统便会帮您记住这个新的昵称，在您下次入会时延用；</w:t>
      </w:r>
    </w:p>
    <w:p w:rsidR="00C47F80" w:rsidRPr="00BD6AA5" w:rsidRDefault="00C47F80" w:rsidP="00C47F80">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extent cx="5749494" cy="2900593"/>
            <wp:effectExtent l="0" t="0" r="3810" b="0"/>
            <wp:docPr id="25" name="图片 25" descr="https://meeting.tencent.com/static/imgs/support/tutorial/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eting.tencent.com/static/imgs/support/tutorial/1-1/28.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2662" cy="2917326"/>
                    </a:xfrm>
                    <a:prstGeom prst="rect">
                      <a:avLst/>
                    </a:prstGeom>
                    <a:noFill/>
                    <a:ln>
                      <a:noFill/>
                    </a:ln>
                  </pic:spPr>
                </pic:pic>
              </a:graphicData>
            </a:graphic>
          </wp:inline>
        </w:drawing>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lastRenderedPageBreak/>
        <w:t>● 会议中改名：您加入会议后，如果您想要变更当前展示的昵称，可以点击下方操作栏中的“成员/管理成员”，找到自己的信息栏，点击“改名”，输入新昵称即可；如果您操作不方便，也可以与主持人沟通，让主持人帮您修改；</w:t>
      </w:r>
    </w:p>
    <w:p w:rsidR="00C47F80" w:rsidRPr="00BD6AA5" w:rsidRDefault="00C47F80" w:rsidP="00C47F80">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extent cx="5749494" cy="2900593"/>
            <wp:effectExtent l="0" t="0" r="3810" b="0"/>
            <wp:docPr id="24" name="图片 24" descr="https://meeting.tencent.com/static/imgs/support/tutorial/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eeting.tencent.com/static/imgs/support/tutorial/1-1/29.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7795" cy="2919916"/>
                    </a:xfrm>
                    <a:prstGeom prst="rect">
                      <a:avLst/>
                    </a:prstGeom>
                    <a:noFill/>
                    <a:ln>
                      <a:noFill/>
                    </a:ln>
                  </pic:spPr>
                </pic:pic>
              </a:graphicData>
            </a:graphic>
          </wp:inline>
        </w:drawing>
      </w:r>
    </w:p>
    <w:p w:rsidR="00C47F80" w:rsidRPr="00BD6AA5" w:rsidRDefault="00C47F80" w:rsidP="00C47F80">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11、如何在会议中使用文字聊天？</w:t>
      </w:r>
    </w:p>
    <w:p w:rsidR="00C47F80" w:rsidRPr="00BD6AA5" w:rsidRDefault="00C47F80" w:rsidP="00C47F80">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在会议中，点击“聊天”，即可唤出聊天窗口，当您不方便语音或被主持人静音时，您可以在该窗口与会议内其他成员进行沟通交流。目前暂不支持私人聊天功能、发送图片功能，并且</w:t>
      </w:r>
      <w:r w:rsidRPr="00BD6AA5">
        <w:rPr>
          <w:rFonts w:ascii="微软雅黑" w:eastAsia="微软雅黑" w:hAnsi="微软雅黑" w:cs="Helvetica" w:hint="eastAsia"/>
          <w:b/>
          <w:bCs/>
          <w:color w:val="222222"/>
          <w:kern w:val="0"/>
          <w:szCs w:val="21"/>
        </w:rPr>
        <w:t>暂未保存聊天记录</w:t>
      </w:r>
      <w:r w:rsidRPr="00BD6AA5">
        <w:rPr>
          <w:rFonts w:ascii="微软雅黑" w:eastAsia="微软雅黑" w:hAnsi="微软雅黑" w:cs="Helvetica" w:hint="eastAsia"/>
          <w:color w:val="4B4B4B"/>
          <w:kern w:val="0"/>
          <w:szCs w:val="21"/>
        </w:rPr>
        <w:t>。如果需要记录会议内容，建议您创建文档并在会后进行导出；</w:t>
      </w:r>
    </w:p>
    <w:p w:rsidR="004626FB" w:rsidRPr="00C47F80" w:rsidRDefault="004626FB"/>
    <w:sectPr w:rsidR="004626FB" w:rsidRPr="00C47F8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6FB" w:rsidRDefault="004626FB" w:rsidP="00C47F80">
      <w:r>
        <w:separator/>
      </w:r>
    </w:p>
  </w:endnote>
  <w:endnote w:type="continuationSeparator" w:id="1">
    <w:p w:rsidR="004626FB" w:rsidRDefault="004626FB" w:rsidP="00C47F8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6FB" w:rsidRDefault="004626FB" w:rsidP="00C47F80">
      <w:r>
        <w:separator/>
      </w:r>
    </w:p>
  </w:footnote>
  <w:footnote w:type="continuationSeparator" w:id="1">
    <w:p w:rsidR="004626FB" w:rsidRDefault="004626FB" w:rsidP="00C47F8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47F80"/>
    <w:rsid w:val="004626FB"/>
    <w:rsid w:val="00C47F8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F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47F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47F80"/>
    <w:rPr>
      <w:sz w:val="18"/>
      <w:szCs w:val="18"/>
    </w:rPr>
  </w:style>
  <w:style w:type="paragraph" w:styleId="a4">
    <w:name w:val="footer"/>
    <w:basedOn w:val="a"/>
    <w:link w:val="Char0"/>
    <w:uiPriority w:val="99"/>
    <w:semiHidden/>
    <w:unhideWhenUsed/>
    <w:rsid w:val="00C47F8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47F80"/>
    <w:rPr>
      <w:sz w:val="18"/>
      <w:szCs w:val="18"/>
    </w:rPr>
  </w:style>
  <w:style w:type="paragraph" w:styleId="a5">
    <w:name w:val="Balloon Text"/>
    <w:basedOn w:val="a"/>
    <w:link w:val="Char1"/>
    <w:uiPriority w:val="99"/>
    <w:semiHidden/>
    <w:unhideWhenUsed/>
    <w:rsid w:val="00C47F80"/>
    <w:rPr>
      <w:sz w:val="18"/>
      <w:szCs w:val="18"/>
    </w:rPr>
  </w:style>
  <w:style w:type="character" w:customStyle="1" w:styleId="Char1">
    <w:name w:val="批注框文本 Char"/>
    <w:basedOn w:val="a0"/>
    <w:link w:val="a5"/>
    <w:uiPriority w:val="99"/>
    <w:semiHidden/>
    <w:rsid w:val="00C47F80"/>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327</Words>
  <Characters>1869</Characters>
  <Application>Microsoft Office Word</Application>
  <DocSecurity>0</DocSecurity>
  <Lines>15</Lines>
  <Paragraphs>4</Paragraphs>
  <ScaleCrop>false</ScaleCrop>
  <Company>Microsoft</Company>
  <LinksUpToDate>false</LinksUpToDate>
  <CharactersWithSpaces>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2021-03-22T05:26:00Z</dcterms:created>
  <dcterms:modified xsi:type="dcterms:W3CDTF">2021-03-22T05:27:00Z</dcterms:modified>
</cp:coreProperties>
</file>